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CED" w:rsidRPr="007E4935" w:rsidRDefault="00CB4CED" w:rsidP="00CB4CED">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bookmarkStart w:id="0" w:name="_GoBack"/>
      <w:bookmarkEnd w:id="0"/>
      <w:r w:rsidRPr="007E4935">
        <w:rPr>
          <w:rFonts w:ascii="Times New Roman" w:eastAsia="Times New Roman" w:hAnsi="Times New Roman" w:cs="Times New Roman"/>
          <w:sz w:val="24"/>
          <w:szCs w:val="24"/>
        </w:rPr>
        <w:t>In preceding lesson, you have learned how to design the user interface by inserting controls to the form and changing their properties. However, the controls will not function without adding VB code to them. In this lesson, we shall learn how to write VB code for all the controls so that they can interact with events triggered by the users. Befor</w:t>
      </w:r>
      <w:r w:rsidR="007E3348">
        <w:rPr>
          <w:rFonts w:ascii="Times New Roman" w:eastAsia="Times New Roman" w:hAnsi="Times New Roman" w:cs="Times New Roman"/>
          <w:sz w:val="24"/>
          <w:szCs w:val="24"/>
        </w:rPr>
        <w:t>e learning how to write VB code</w:t>
      </w:r>
      <w:r w:rsidRPr="007E4935">
        <w:rPr>
          <w:rFonts w:ascii="Times New Roman" w:eastAsia="Times New Roman" w:hAnsi="Times New Roman" w:cs="Times New Roman"/>
          <w:sz w:val="24"/>
          <w:szCs w:val="24"/>
        </w:rPr>
        <w:t>, let me explain the concept of event-driven programming</w:t>
      </w:r>
    </w:p>
    <w:p w:rsidR="00CB4CED" w:rsidRPr="007E4935" w:rsidRDefault="00CB4CED" w:rsidP="00CB4CED">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7E4935">
        <w:rPr>
          <w:rFonts w:ascii="Times New Roman" w:eastAsia="Times New Roman" w:hAnsi="Times New Roman" w:cs="Times New Roman"/>
          <w:b/>
          <w:bCs/>
          <w:sz w:val="24"/>
          <w:szCs w:val="24"/>
        </w:rPr>
        <w:t>4.1 The Concept of Event-Driven Programming</w:t>
      </w:r>
    </w:p>
    <w:p w:rsidR="00CB4CED" w:rsidRPr="007E4935" w:rsidRDefault="00CB4CED" w:rsidP="00CB4CED">
      <w:pPr>
        <w:shd w:val="clear" w:color="auto" w:fill="FFFFFF"/>
        <w:spacing w:after="0" w:line="240" w:lineRule="auto"/>
        <w:jc w:val="both"/>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t>Visual Basic 2013 is an event driven programming language because we have to write code for each control so that it responses to certain events triggered randomly by the user. These events do not occur in a certain order. The events are usually triggered by user’s inputs. However, some events are not tri</w:t>
      </w:r>
      <w:r w:rsidR="007E3348">
        <w:rPr>
          <w:rFonts w:ascii="Times New Roman" w:eastAsia="Times New Roman" w:hAnsi="Times New Roman" w:cs="Times New Roman"/>
          <w:sz w:val="24"/>
          <w:szCs w:val="24"/>
        </w:rPr>
        <w:t>ggered by the user. Examples of events are</w:t>
      </w:r>
      <w:r w:rsidRPr="007E4935">
        <w:rPr>
          <w:rFonts w:ascii="Times New Roman" w:eastAsia="Times New Roman" w:hAnsi="Times New Roman" w:cs="Times New Roman"/>
          <w:sz w:val="24"/>
          <w:szCs w:val="24"/>
        </w:rPr>
        <w:t xml:space="preserve"> load, click, double click, drag and drop, pressing the keys and more.</w:t>
      </w:r>
    </w:p>
    <w:p w:rsidR="00CB4CED" w:rsidRPr="007E4935" w:rsidRDefault="007E3348" w:rsidP="007E3348">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Every form and</w:t>
      </w:r>
      <w:r w:rsidR="00CB4CED" w:rsidRPr="007E4935">
        <w:rPr>
          <w:rFonts w:ascii="Times New Roman" w:eastAsia="Times New Roman" w:hAnsi="Times New Roman" w:cs="Times New Roman"/>
          <w:sz w:val="24"/>
          <w:szCs w:val="24"/>
        </w:rPr>
        <w:t xml:space="preserve"> every control you place on the form has a set of events related to them. Some of the events are load, click, double click, drag and drop, pressing the keys and more. To view the events, double-click the control (object) on the form to enter the code window.  The default event will appear at the top part on the right side of the code window. You need to click on the default event to view other events associated with the control. The VB code appears on the left side is the event procedure associated with the load event. Figure 4.1 illustrates the event procedure load associated with</w:t>
      </w:r>
      <w:r>
        <w:rPr>
          <w:rFonts w:ascii="Times New Roman" w:eastAsia="Times New Roman" w:hAnsi="Times New Roman" w:cs="Times New Roman"/>
          <w:sz w:val="24"/>
          <w:szCs w:val="24"/>
        </w:rPr>
        <w:t xml:space="preserve"> the default form</w:t>
      </w:r>
      <w:r w:rsidR="00CB4CED" w:rsidRPr="007E4935">
        <w:rPr>
          <w:rFonts w:ascii="Times New Roman" w:eastAsia="Times New Roman" w:hAnsi="Times New Roman" w:cs="Times New Roman"/>
          <w:sz w:val="24"/>
          <w:szCs w:val="24"/>
        </w:rPr>
        <w:t>.</w:t>
      </w:r>
    </w:p>
    <w:p w:rsidR="00CB4CED" w:rsidRPr="007E4935" w:rsidRDefault="00CB4CED" w:rsidP="007E3348">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noProof/>
          <w:sz w:val="24"/>
          <w:szCs w:val="24"/>
          <w:bdr w:val="none" w:sz="0" w:space="0" w:color="auto" w:frame="1"/>
        </w:rPr>
        <w:drawing>
          <wp:inline distT="0" distB="0" distL="0" distR="0" wp14:anchorId="54BFA98B" wp14:editId="57D8126F">
            <wp:extent cx="4809850" cy="3467100"/>
            <wp:effectExtent l="0" t="0" r="0" b="0"/>
            <wp:docPr id="1" name="Picture 1" descr="vb2013_figure4.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vb2013_figure4.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9991" cy="3467202"/>
                    </a:xfrm>
                    <a:prstGeom prst="rect">
                      <a:avLst/>
                    </a:prstGeom>
                    <a:noFill/>
                    <a:ln>
                      <a:noFill/>
                    </a:ln>
                  </pic:spPr>
                </pic:pic>
              </a:graphicData>
            </a:graphic>
          </wp:inline>
        </w:drawing>
      </w:r>
    </w:p>
    <w:p w:rsidR="00CB4CED" w:rsidRPr="007E4935" w:rsidRDefault="00CB4CED" w:rsidP="007E3348">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b/>
          <w:bCs/>
          <w:sz w:val="24"/>
          <w:szCs w:val="24"/>
          <w:bdr w:val="none" w:sz="0" w:space="0" w:color="auto" w:frame="1"/>
        </w:rPr>
        <w:t>Figure 4.1: Events associated with Form</w:t>
      </w:r>
    </w:p>
    <w:p w:rsidR="00CB4CED" w:rsidRPr="007E4935" w:rsidRDefault="00CB4CED" w:rsidP="00CB4CED">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t>Figure 4.2 shows the events associated with button</w:t>
      </w:r>
    </w:p>
    <w:p w:rsidR="00CB4CED" w:rsidRPr="007E4935" w:rsidRDefault="00CB4CED" w:rsidP="007E3348">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noProof/>
          <w:sz w:val="24"/>
          <w:szCs w:val="24"/>
          <w:bdr w:val="none" w:sz="0" w:space="0" w:color="auto" w:frame="1"/>
        </w:rPr>
        <w:lastRenderedPageBreak/>
        <w:drawing>
          <wp:inline distT="0" distB="0" distL="0" distR="0" wp14:anchorId="28E53276" wp14:editId="7BCD97CE">
            <wp:extent cx="5486400" cy="3954780"/>
            <wp:effectExtent l="0" t="0" r="0" b="7620"/>
            <wp:docPr id="2" name="Picture 2" descr="vb2013_figure4.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vb2013_figure4.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3954780"/>
                    </a:xfrm>
                    <a:prstGeom prst="rect">
                      <a:avLst/>
                    </a:prstGeom>
                    <a:noFill/>
                    <a:ln>
                      <a:noFill/>
                    </a:ln>
                  </pic:spPr>
                </pic:pic>
              </a:graphicData>
            </a:graphic>
          </wp:inline>
        </w:drawing>
      </w:r>
    </w:p>
    <w:p w:rsidR="00CB4CED" w:rsidRPr="007E4935" w:rsidRDefault="00CB4CED" w:rsidP="007E3348">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b/>
          <w:bCs/>
          <w:sz w:val="24"/>
          <w:szCs w:val="24"/>
          <w:bdr w:val="none" w:sz="0" w:space="0" w:color="auto" w:frame="1"/>
        </w:rPr>
        <w:t>Figure 4.2</w:t>
      </w:r>
    </w:p>
    <w:p w:rsidR="00CB4CED" w:rsidRPr="007E4935" w:rsidRDefault="00CB4CED" w:rsidP="00CB4CED">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7E4935">
        <w:rPr>
          <w:rFonts w:ascii="Times New Roman" w:eastAsia="Times New Roman" w:hAnsi="Times New Roman" w:cs="Times New Roman"/>
          <w:b/>
          <w:bCs/>
          <w:sz w:val="24"/>
          <w:szCs w:val="24"/>
        </w:rPr>
        <w:t>4.2 Writing the VB Code</w:t>
      </w:r>
    </w:p>
    <w:p w:rsidR="00CB4CED" w:rsidRPr="007E4935" w:rsidRDefault="00CB4CED" w:rsidP="00CB4CED">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t>To st</w:t>
      </w:r>
      <w:r w:rsidR="007E3348">
        <w:rPr>
          <w:rFonts w:ascii="Times New Roman" w:eastAsia="Times New Roman" w:hAnsi="Times New Roman" w:cs="Times New Roman"/>
          <w:sz w:val="24"/>
          <w:szCs w:val="24"/>
        </w:rPr>
        <w:t xml:space="preserve">art writing VB code in VB2013, </w:t>
      </w:r>
      <w:r w:rsidRPr="007E4935">
        <w:rPr>
          <w:rFonts w:ascii="Times New Roman" w:eastAsia="Times New Roman" w:hAnsi="Times New Roman" w:cs="Times New Roman"/>
          <w:sz w:val="24"/>
          <w:szCs w:val="24"/>
        </w:rPr>
        <w:t>click on any part of the form to go into the code window as shown in Figure 4.1. This is the structure of an event procedure. In this case, the event procedure is to load Form1 and it starts with </w:t>
      </w:r>
      <w:r w:rsidRPr="007E4935">
        <w:rPr>
          <w:rFonts w:ascii="Times New Roman" w:eastAsia="Times New Roman" w:hAnsi="Times New Roman" w:cs="Times New Roman"/>
          <w:b/>
          <w:bCs/>
          <w:sz w:val="24"/>
          <w:szCs w:val="24"/>
          <w:bdr w:val="none" w:sz="0" w:space="0" w:color="auto" w:frame="1"/>
        </w:rPr>
        <w:t>Private Sub</w:t>
      </w:r>
      <w:r w:rsidRPr="007E4935">
        <w:rPr>
          <w:rFonts w:ascii="Times New Roman" w:eastAsia="Times New Roman" w:hAnsi="Times New Roman" w:cs="Times New Roman"/>
          <w:sz w:val="24"/>
          <w:szCs w:val="24"/>
        </w:rPr>
        <w:t> and end with </w:t>
      </w:r>
      <w:r w:rsidRPr="007E4935">
        <w:rPr>
          <w:rFonts w:ascii="Times New Roman" w:eastAsia="Times New Roman" w:hAnsi="Times New Roman" w:cs="Times New Roman"/>
          <w:b/>
          <w:bCs/>
          <w:sz w:val="24"/>
          <w:szCs w:val="24"/>
          <w:bdr w:val="none" w:sz="0" w:space="0" w:color="auto" w:frame="1"/>
        </w:rPr>
        <w:t>End Sub</w:t>
      </w:r>
      <w:r w:rsidRPr="007E4935">
        <w:rPr>
          <w:rFonts w:ascii="Times New Roman" w:eastAsia="Times New Roman" w:hAnsi="Times New Roman" w:cs="Times New Roman"/>
          <w:sz w:val="24"/>
          <w:szCs w:val="24"/>
        </w:rPr>
        <w:t>. This procedure includes the </w:t>
      </w:r>
      <w:r w:rsidRPr="007E4935">
        <w:rPr>
          <w:rFonts w:ascii="Times New Roman" w:eastAsia="Times New Roman" w:hAnsi="Times New Roman" w:cs="Times New Roman"/>
          <w:b/>
          <w:bCs/>
          <w:sz w:val="24"/>
          <w:szCs w:val="24"/>
          <w:bdr w:val="none" w:sz="0" w:space="0" w:color="auto" w:frame="1"/>
        </w:rPr>
        <w:t>Form1</w:t>
      </w:r>
      <w:r w:rsidRPr="007E4935">
        <w:rPr>
          <w:rFonts w:ascii="Times New Roman" w:eastAsia="Times New Roman" w:hAnsi="Times New Roman" w:cs="Times New Roman"/>
          <w:sz w:val="24"/>
          <w:szCs w:val="24"/>
        </w:rPr>
        <w:t> class and the event </w:t>
      </w:r>
      <w:r w:rsidRPr="007E4935">
        <w:rPr>
          <w:rFonts w:ascii="Times New Roman" w:eastAsia="Times New Roman" w:hAnsi="Times New Roman" w:cs="Times New Roman"/>
          <w:b/>
          <w:bCs/>
          <w:sz w:val="24"/>
          <w:szCs w:val="24"/>
          <w:bdr w:val="none" w:sz="0" w:space="0" w:color="auto" w:frame="1"/>
        </w:rPr>
        <w:t>Load</w:t>
      </w:r>
      <w:r w:rsidRPr="007E4935">
        <w:rPr>
          <w:rFonts w:ascii="Times New Roman" w:eastAsia="Times New Roman" w:hAnsi="Times New Roman" w:cs="Times New Roman"/>
          <w:sz w:val="24"/>
          <w:szCs w:val="24"/>
        </w:rPr>
        <w:t>, and they are bound together with an underscore, i.e. Form_Load. It does nothing other than loading an empty form. To make the load event does something, insert the statemen</w:t>
      </w:r>
      <w:r w:rsidRPr="007E3348">
        <w:rPr>
          <w:rFonts w:ascii="Times New Roman" w:eastAsia="Times New Roman" w:hAnsi="Times New Roman" w:cs="Times New Roman"/>
          <w:b/>
          <w:sz w:val="24"/>
          <w:szCs w:val="24"/>
        </w:rPr>
        <w:t>t</w:t>
      </w:r>
      <w:r w:rsidR="007E3348">
        <w:rPr>
          <w:rFonts w:ascii="Times New Roman" w:eastAsia="Times New Roman" w:hAnsi="Times New Roman" w:cs="Times New Roman"/>
          <w:b/>
          <w:sz w:val="24"/>
          <w:szCs w:val="24"/>
        </w:rPr>
        <w:t xml:space="preserve"> </w:t>
      </w:r>
      <w:r w:rsidRPr="007E4935">
        <w:rPr>
          <w:rFonts w:ascii="Times New Roman" w:eastAsia="Times New Roman" w:hAnsi="Times New Roman" w:cs="Times New Roman"/>
          <w:sz w:val="24"/>
          <w:szCs w:val="24"/>
        </w:rPr>
        <w:t>MsgBox( “Welcome to Visual Basic 2013”)</w:t>
      </w:r>
    </w:p>
    <w:p w:rsidR="007E3348" w:rsidRDefault="00CB4CED" w:rsidP="007E3348">
      <w:pPr>
        <w:pStyle w:val="NoSpacing"/>
        <w:rPr>
          <w:rFonts w:ascii="Times New Roman" w:hAnsi="Times New Roman" w:cs="Times New Roman"/>
          <w:sz w:val="24"/>
          <w:szCs w:val="24"/>
        </w:rPr>
      </w:pPr>
      <w:r w:rsidRPr="007E3348">
        <w:rPr>
          <w:rFonts w:ascii="Times New Roman" w:hAnsi="Times New Roman" w:cs="Times New Roman"/>
          <w:sz w:val="24"/>
          <w:szCs w:val="24"/>
        </w:rPr>
        <w:t>Public Class Form1</w:t>
      </w:r>
    </w:p>
    <w:p w:rsidR="00CB4CED" w:rsidRPr="007E3348" w:rsidRDefault="00CB4CED" w:rsidP="007E3348">
      <w:pPr>
        <w:pStyle w:val="NoSpacing"/>
        <w:rPr>
          <w:rFonts w:ascii="Times New Roman" w:hAnsi="Times New Roman" w:cs="Times New Roman"/>
        </w:rPr>
      </w:pPr>
      <w:r w:rsidRPr="007E3348">
        <w:rPr>
          <w:rFonts w:ascii="Times New Roman" w:hAnsi="Times New Roman" w:cs="Times New Roman"/>
        </w:rPr>
        <w:t>Private Sub Form1_Load(ByVal sender As System.Object, ByVal e As System.EventArgs) Handles MyBase.Load</w:t>
      </w:r>
    </w:p>
    <w:p w:rsidR="00CB4CED" w:rsidRPr="007E3348" w:rsidRDefault="007E3348" w:rsidP="007E334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B4CED" w:rsidRPr="007E3348">
        <w:rPr>
          <w:rFonts w:ascii="Times New Roman" w:hAnsi="Times New Roman" w:cs="Times New Roman"/>
          <w:sz w:val="24"/>
          <w:szCs w:val="24"/>
        </w:rPr>
        <w:t>MsgBox( “My First Visual Basic 2013 Program”)</w:t>
      </w:r>
    </w:p>
    <w:p w:rsidR="00CB4CED" w:rsidRPr="007E3348" w:rsidRDefault="00CB4CED" w:rsidP="007E3348">
      <w:pPr>
        <w:pStyle w:val="NoSpacing"/>
        <w:rPr>
          <w:rFonts w:ascii="Times New Roman" w:hAnsi="Times New Roman" w:cs="Times New Roman"/>
          <w:sz w:val="24"/>
          <w:szCs w:val="24"/>
        </w:rPr>
      </w:pPr>
      <w:r w:rsidRPr="007E3348">
        <w:rPr>
          <w:rFonts w:ascii="Times New Roman" w:hAnsi="Times New Roman" w:cs="Times New Roman"/>
          <w:sz w:val="24"/>
          <w:szCs w:val="24"/>
        </w:rPr>
        <w:t>End Sub</w:t>
      </w:r>
    </w:p>
    <w:p w:rsidR="00CB4CED" w:rsidRPr="007E3348" w:rsidRDefault="00CB4CED" w:rsidP="007E3348">
      <w:pPr>
        <w:pStyle w:val="NoSpacing"/>
        <w:rPr>
          <w:rFonts w:ascii="Times New Roman" w:hAnsi="Times New Roman" w:cs="Times New Roman"/>
          <w:sz w:val="24"/>
          <w:szCs w:val="24"/>
        </w:rPr>
      </w:pPr>
      <w:r w:rsidRPr="007E3348">
        <w:rPr>
          <w:rFonts w:ascii="Times New Roman" w:hAnsi="Times New Roman" w:cs="Times New Roman"/>
          <w:sz w:val="24"/>
          <w:szCs w:val="24"/>
        </w:rPr>
        <w:t>End Class</w:t>
      </w:r>
    </w:p>
    <w:p w:rsidR="00CB4CED" w:rsidRPr="007E4935" w:rsidRDefault="00CB4CED" w:rsidP="00CB4CED">
      <w:pPr>
        <w:shd w:val="clear" w:color="auto" w:fill="FFFFFF"/>
        <w:spacing w:after="120" w:line="240" w:lineRule="auto"/>
        <w:textAlignment w:val="baseline"/>
        <w:rPr>
          <w:rFonts w:ascii="Times New Roman" w:eastAsia="Times New Roman" w:hAnsi="Times New Roman" w:cs="Times New Roman"/>
          <w:sz w:val="24"/>
          <w:szCs w:val="24"/>
        </w:rPr>
      </w:pPr>
    </w:p>
    <w:p w:rsidR="00CB4CED" w:rsidRPr="007E3348" w:rsidRDefault="007E3348" w:rsidP="007E3348">
      <w:pPr>
        <w:pStyle w:val="NoSpacing"/>
        <w:rPr>
          <w:rFonts w:ascii="Times New Roman" w:hAnsi="Times New Roman" w:cs="Times New Roman"/>
          <w:sz w:val="24"/>
          <w:szCs w:val="24"/>
        </w:rPr>
      </w:pPr>
      <w:r w:rsidRPr="007E4935">
        <w:rPr>
          <w:rFonts w:ascii="Times New Roman" w:eastAsia="Times New Roman" w:hAnsi="Times New Roman" w:cs="Times New Roman"/>
          <w:noProof/>
          <w:sz w:val="24"/>
          <w:szCs w:val="24"/>
          <w:bdr w:val="none" w:sz="0" w:space="0" w:color="auto" w:frame="1"/>
        </w:rPr>
        <w:drawing>
          <wp:anchor distT="0" distB="0" distL="114300" distR="114300" simplePos="0" relativeHeight="251658240" behindDoc="0" locked="0" layoutInCell="1" allowOverlap="1" wp14:anchorId="7078424F" wp14:editId="5094C6A3">
            <wp:simplePos x="0" y="0"/>
            <wp:positionH relativeFrom="column">
              <wp:posOffset>2409825</wp:posOffset>
            </wp:positionH>
            <wp:positionV relativeFrom="paragraph">
              <wp:posOffset>396875</wp:posOffset>
            </wp:positionV>
            <wp:extent cx="2350135" cy="1266825"/>
            <wp:effectExtent l="0" t="0" r="0" b="9525"/>
            <wp:wrapSquare wrapText="bothSides"/>
            <wp:docPr id="3" name="Picture 3" descr="vb2013_figure1.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vb2013_figure1.7">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013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B4CED" w:rsidRPr="007E3348">
        <w:rPr>
          <w:rFonts w:ascii="Times New Roman" w:hAnsi="Times New Roman" w:cs="Times New Roman"/>
          <w:sz w:val="24"/>
          <w:szCs w:val="24"/>
        </w:rPr>
        <w:t>When</w:t>
      </w:r>
      <w:r>
        <w:rPr>
          <w:rFonts w:ascii="Times New Roman" w:hAnsi="Times New Roman" w:cs="Times New Roman"/>
          <w:sz w:val="24"/>
          <w:szCs w:val="24"/>
        </w:rPr>
        <w:t xml:space="preserve"> you run the program, a message</w:t>
      </w:r>
      <w:r w:rsidR="00CB4CED" w:rsidRPr="007E3348">
        <w:rPr>
          <w:rFonts w:ascii="Times New Roman" w:hAnsi="Times New Roman" w:cs="Times New Roman"/>
          <w:sz w:val="24"/>
          <w:szCs w:val="24"/>
        </w:rPr>
        <w:t> box that displays the text “My First Visual Basic 2013 Program” will appear, as shown in Figure 4.3.</w:t>
      </w:r>
      <w:r>
        <w:rPr>
          <w:rFonts w:ascii="Times New Roman" w:hAnsi="Times New Roman" w:cs="Times New Roman"/>
          <w:sz w:val="24"/>
          <w:szCs w:val="24"/>
        </w:rPr>
        <w:t xml:space="preserve"> </w:t>
      </w:r>
      <w:r w:rsidR="00CB4CED" w:rsidRPr="007E3348">
        <w:rPr>
          <w:rFonts w:ascii="Times New Roman" w:hAnsi="Times New Roman" w:cs="Times New Roman"/>
          <w:b/>
          <w:bCs/>
          <w:sz w:val="24"/>
          <w:szCs w:val="24"/>
          <w:bdr w:val="none" w:sz="0" w:space="0" w:color="auto" w:frame="1"/>
        </w:rPr>
        <w:t>MsgBox</w:t>
      </w:r>
      <w:r w:rsidR="00CB4CED" w:rsidRPr="007E3348">
        <w:rPr>
          <w:rFonts w:ascii="Times New Roman" w:hAnsi="Times New Roman" w:cs="Times New Roman"/>
          <w:sz w:val="24"/>
          <w:szCs w:val="24"/>
        </w:rPr>
        <w:t> is a built-in function in Visual Basic 2013 that displays a message in a pop-up message box.</w:t>
      </w:r>
    </w:p>
    <w:p w:rsidR="007E3348" w:rsidRDefault="007E3348" w:rsidP="00CB4CED">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p>
    <w:p w:rsidR="007E3348" w:rsidRDefault="007E3348" w:rsidP="00CB4CED">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p>
    <w:p w:rsidR="007E3348" w:rsidRDefault="007E3348" w:rsidP="00CB4CED">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p>
    <w:p w:rsidR="007E3348" w:rsidRDefault="00CB4CED" w:rsidP="007E3348">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b/>
          <w:bCs/>
          <w:sz w:val="24"/>
          <w:szCs w:val="24"/>
          <w:bdr w:val="none" w:sz="0" w:space="0" w:color="auto" w:frame="1"/>
        </w:rPr>
        <w:t>Figure 4.3</w:t>
      </w:r>
    </w:p>
    <w:p w:rsidR="00CB4CED" w:rsidRPr="007E4935" w:rsidRDefault="00CB4CED" w:rsidP="00CB4CED">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lastRenderedPageBreak/>
        <w:t>* You will notice that above </w:t>
      </w:r>
      <w:r w:rsidRPr="007E4935">
        <w:rPr>
          <w:rFonts w:ascii="Times New Roman" w:eastAsia="Times New Roman" w:hAnsi="Times New Roman" w:cs="Times New Roman"/>
          <w:b/>
          <w:bCs/>
          <w:sz w:val="24"/>
          <w:szCs w:val="24"/>
          <w:bdr w:val="none" w:sz="0" w:space="0" w:color="auto" w:frame="1"/>
        </w:rPr>
        <w:t>Private Sub</w:t>
      </w:r>
      <w:r w:rsidRPr="007E4935">
        <w:rPr>
          <w:rFonts w:ascii="Times New Roman" w:eastAsia="Times New Roman" w:hAnsi="Times New Roman" w:cs="Times New Roman"/>
          <w:sz w:val="24"/>
          <w:szCs w:val="24"/>
        </w:rPr>
        <w:t> structure there is a preceding keyword </w:t>
      </w:r>
      <w:r w:rsidRPr="007E4935">
        <w:rPr>
          <w:rFonts w:ascii="Times New Roman" w:eastAsia="Times New Roman" w:hAnsi="Times New Roman" w:cs="Times New Roman"/>
          <w:b/>
          <w:bCs/>
          <w:sz w:val="24"/>
          <w:szCs w:val="24"/>
          <w:bdr w:val="none" w:sz="0" w:space="0" w:color="auto" w:frame="1"/>
        </w:rPr>
        <w:t>Public Class</w:t>
      </w:r>
      <w:r w:rsidRPr="007E4935">
        <w:rPr>
          <w:rFonts w:ascii="Times New Roman" w:eastAsia="Times New Roman" w:hAnsi="Times New Roman" w:cs="Times New Roman"/>
          <w:sz w:val="24"/>
          <w:szCs w:val="24"/>
        </w:rPr>
        <w:t> Form1. This is the concept of object oriented programming language. </w:t>
      </w:r>
      <w:r w:rsidRPr="007E4935">
        <w:rPr>
          <w:rFonts w:ascii="Times New Roman" w:eastAsia="Times New Roman" w:hAnsi="Times New Roman" w:cs="Times New Roman"/>
          <w:sz w:val="24"/>
          <w:szCs w:val="24"/>
          <w:bdr w:val="none" w:sz="0" w:space="0" w:color="auto" w:frame="1"/>
        </w:rPr>
        <w:t>When we start a windows application in Visual Basic 2013, we will see a default form with the name Form1 appears in the IDE, it is actually the Form1 Class that inherits from the Form class </w:t>
      </w:r>
      <w:r w:rsidRPr="007E4935">
        <w:rPr>
          <w:rFonts w:ascii="Times New Roman" w:eastAsia="Times New Roman" w:hAnsi="Times New Roman" w:cs="Times New Roman"/>
          <w:b/>
          <w:bCs/>
          <w:sz w:val="24"/>
          <w:szCs w:val="24"/>
          <w:bdr w:val="none" w:sz="0" w:space="0" w:color="auto" w:frame="1"/>
        </w:rPr>
        <w:t>System.Windows.Forms.Form. </w:t>
      </w:r>
      <w:r w:rsidRPr="007E4935">
        <w:rPr>
          <w:rFonts w:ascii="Times New Roman" w:eastAsia="Times New Roman" w:hAnsi="Times New Roman" w:cs="Times New Roman"/>
          <w:sz w:val="24"/>
          <w:szCs w:val="24"/>
          <w:bdr w:val="none" w:sz="0" w:space="0" w:color="auto" w:frame="1"/>
        </w:rPr>
        <w:t>A class has events as it creates an instant of a class or an object. </w:t>
      </w:r>
    </w:p>
    <w:p w:rsidR="00CB4CED" w:rsidRPr="007E4935" w:rsidRDefault="00CB4CED" w:rsidP="00CB4CED">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t>You can also write VB code to perform arithmetic calculations. For example, you can use the MsgBox and the arithmetic operator plus to perform an addition of two numbers, as shown below:</w:t>
      </w:r>
    </w:p>
    <w:p w:rsidR="00FE404E" w:rsidRPr="00FE404E" w:rsidRDefault="00CB4CED" w:rsidP="00FE404E">
      <w:pPr>
        <w:pStyle w:val="NoSpacing"/>
        <w:rPr>
          <w:rFonts w:ascii="Times New Roman" w:hAnsi="Times New Roman" w:cs="Times New Roman"/>
          <w:sz w:val="24"/>
          <w:szCs w:val="24"/>
        </w:rPr>
      </w:pPr>
      <w:r w:rsidRPr="00FE404E">
        <w:rPr>
          <w:rFonts w:ascii="Times New Roman" w:hAnsi="Times New Roman" w:cs="Times New Roman"/>
          <w:sz w:val="24"/>
          <w:szCs w:val="24"/>
        </w:rPr>
        <w:t>Private Sub Form1_Load(sender As Object, e As EventArgs) Handles MyBase.Load</w:t>
      </w:r>
    </w:p>
    <w:p w:rsidR="00FE404E" w:rsidRPr="00FE404E" w:rsidRDefault="00FE404E" w:rsidP="00FE404E">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B4CED" w:rsidRPr="00FE404E">
        <w:rPr>
          <w:rFonts w:ascii="Times New Roman" w:hAnsi="Times New Roman" w:cs="Times New Roman"/>
          <w:sz w:val="24"/>
          <w:szCs w:val="24"/>
        </w:rPr>
        <w:t>MsgBox(“2” &amp; “+” &amp; “5” &amp; “=” &amp; 2 + 5)</w:t>
      </w:r>
    </w:p>
    <w:p w:rsidR="00CB4CED" w:rsidRPr="00FE404E" w:rsidRDefault="00CB4CED" w:rsidP="00FE404E">
      <w:pPr>
        <w:pStyle w:val="NoSpacing"/>
        <w:rPr>
          <w:rFonts w:ascii="Times New Roman" w:hAnsi="Times New Roman" w:cs="Times New Roman"/>
          <w:sz w:val="24"/>
          <w:szCs w:val="24"/>
        </w:rPr>
      </w:pPr>
      <w:r w:rsidRPr="00FE404E">
        <w:rPr>
          <w:rFonts w:ascii="Times New Roman" w:hAnsi="Times New Roman" w:cs="Times New Roman"/>
          <w:sz w:val="24"/>
          <w:szCs w:val="24"/>
        </w:rPr>
        <w:t>End Sub</w:t>
      </w:r>
    </w:p>
    <w:p w:rsidR="00CB4CED" w:rsidRPr="007E4935" w:rsidRDefault="00CB4CED" w:rsidP="00CB4CED">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t>*The symbol &amp; (</w:t>
      </w:r>
      <w:r w:rsidRPr="007E4935">
        <w:rPr>
          <w:rFonts w:ascii="Times New Roman" w:eastAsia="Times New Roman" w:hAnsi="Times New Roman" w:cs="Times New Roman"/>
          <w:i/>
          <w:iCs/>
          <w:sz w:val="24"/>
          <w:szCs w:val="24"/>
          <w:bdr w:val="none" w:sz="0" w:space="0" w:color="auto" w:frame="1"/>
        </w:rPr>
        <w:t>ampersand) </w:t>
      </w:r>
      <w:r w:rsidRPr="007E4935">
        <w:rPr>
          <w:rFonts w:ascii="Times New Roman" w:eastAsia="Times New Roman" w:hAnsi="Times New Roman" w:cs="Times New Roman"/>
          <w:sz w:val="24"/>
          <w:szCs w:val="24"/>
        </w:rPr>
        <w:t>is to perform string concatenation.</w:t>
      </w:r>
    </w:p>
    <w:p w:rsidR="00CB4CED" w:rsidRPr="007E4935" w:rsidRDefault="00CB4CED" w:rsidP="00CB4CED">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t>The output is as shown in Figure 4.4</w:t>
      </w:r>
    </w:p>
    <w:p w:rsidR="00FE404E" w:rsidRDefault="00CB4CED" w:rsidP="00CB4CED">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7E4935">
        <w:rPr>
          <w:rFonts w:ascii="Times New Roman" w:eastAsia="Times New Roman" w:hAnsi="Times New Roman" w:cs="Times New Roman"/>
          <w:noProof/>
          <w:sz w:val="24"/>
          <w:szCs w:val="24"/>
          <w:bdr w:val="none" w:sz="0" w:space="0" w:color="auto" w:frame="1"/>
        </w:rPr>
        <w:drawing>
          <wp:inline distT="0" distB="0" distL="0" distR="0" wp14:anchorId="109BF547" wp14:editId="4A1D696D">
            <wp:extent cx="1466850" cy="1476375"/>
            <wp:effectExtent l="0" t="0" r="0" b="9525"/>
            <wp:docPr id="4" name="Picture 4" descr="vb2013_figure4.4">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b2013_figure4.4">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6850" cy="1476375"/>
                    </a:xfrm>
                    <a:prstGeom prst="rect">
                      <a:avLst/>
                    </a:prstGeom>
                    <a:noFill/>
                    <a:ln>
                      <a:noFill/>
                    </a:ln>
                  </pic:spPr>
                </pic:pic>
              </a:graphicData>
            </a:graphic>
          </wp:inline>
        </w:drawing>
      </w:r>
    </w:p>
    <w:p w:rsidR="00CB4CED" w:rsidRPr="007E4935" w:rsidRDefault="00CB4CED" w:rsidP="00CB4CED">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b/>
          <w:bCs/>
          <w:sz w:val="24"/>
          <w:szCs w:val="24"/>
          <w:bdr w:val="none" w:sz="0" w:space="0" w:color="auto" w:frame="1"/>
        </w:rPr>
        <w:t>Figure 4.4 </w:t>
      </w:r>
    </w:p>
    <w:p w:rsidR="00CB4CED" w:rsidRPr="007E4935" w:rsidRDefault="00CB4CED" w:rsidP="00CB4CED">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t>If you wish to close the window after the message, you can add the statement </w:t>
      </w:r>
      <w:r w:rsidRPr="007E4935">
        <w:rPr>
          <w:rFonts w:ascii="Times New Roman" w:eastAsia="Times New Roman" w:hAnsi="Times New Roman" w:cs="Times New Roman"/>
          <w:b/>
          <w:bCs/>
          <w:sz w:val="24"/>
          <w:szCs w:val="24"/>
          <w:bdr w:val="none" w:sz="0" w:space="0" w:color="auto" w:frame="1"/>
        </w:rPr>
        <w:t>Me.Close(), </w:t>
      </w:r>
      <w:r w:rsidRPr="007E4935">
        <w:rPr>
          <w:rFonts w:ascii="Times New Roman" w:eastAsia="Times New Roman" w:hAnsi="Times New Roman" w:cs="Times New Roman"/>
          <w:sz w:val="24"/>
          <w:szCs w:val="24"/>
        </w:rPr>
        <w:t>as follows:</w:t>
      </w:r>
    </w:p>
    <w:p w:rsidR="00CB4CED" w:rsidRPr="00FE404E" w:rsidRDefault="00CB4CED" w:rsidP="00FE404E">
      <w:pPr>
        <w:pStyle w:val="NoSpacing"/>
        <w:rPr>
          <w:rFonts w:ascii="Times New Roman" w:hAnsi="Times New Roman" w:cs="Times New Roman"/>
          <w:sz w:val="24"/>
          <w:szCs w:val="24"/>
        </w:rPr>
      </w:pPr>
      <w:r w:rsidRPr="00FE404E">
        <w:rPr>
          <w:rFonts w:ascii="Times New Roman" w:hAnsi="Times New Roman" w:cs="Times New Roman"/>
          <w:sz w:val="24"/>
          <w:szCs w:val="24"/>
        </w:rPr>
        <w:t>Private Sub Form1_Load(sender As Object, e As EventArgs) Handles MyBase.Load</w:t>
      </w:r>
    </w:p>
    <w:p w:rsidR="00CB4CED" w:rsidRPr="00FE404E" w:rsidRDefault="00FE404E" w:rsidP="00FE404E">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B4CED" w:rsidRPr="00FE404E">
        <w:rPr>
          <w:rFonts w:ascii="Times New Roman" w:hAnsi="Times New Roman" w:cs="Times New Roman"/>
          <w:sz w:val="24"/>
          <w:szCs w:val="24"/>
        </w:rPr>
        <w:t>MsgBox(“2” &amp; “+” &amp; “5” &amp; “=” &amp; 2 + 5)</w:t>
      </w:r>
      <w:r w:rsidR="00CB4CED" w:rsidRPr="00FE404E">
        <w:rPr>
          <w:rFonts w:ascii="Times New Roman" w:hAnsi="Times New Roman" w:cs="Times New Roman"/>
          <w:sz w:val="24"/>
          <w:szCs w:val="24"/>
        </w:rPr>
        <w:br/>
      </w:r>
      <w:r>
        <w:rPr>
          <w:rFonts w:ascii="Times New Roman" w:hAnsi="Times New Roman" w:cs="Times New Roman"/>
          <w:sz w:val="24"/>
          <w:szCs w:val="24"/>
        </w:rPr>
        <w:t xml:space="preserve">     </w:t>
      </w:r>
      <w:r w:rsidR="00CB4CED" w:rsidRPr="00FE404E">
        <w:rPr>
          <w:rFonts w:ascii="Times New Roman" w:hAnsi="Times New Roman" w:cs="Times New Roman"/>
          <w:sz w:val="24"/>
          <w:szCs w:val="24"/>
        </w:rPr>
        <w:t>Me.Close</w:t>
      </w:r>
      <w:r w:rsidR="00D27F0C">
        <w:rPr>
          <w:rFonts w:ascii="Times New Roman" w:hAnsi="Times New Roman" w:cs="Times New Roman"/>
          <w:sz w:val="24"/>
          <w:szCs w:val="24"/>
        </w:rPr>
        <w:t>()</w:t>
      </w:r>
    </w:p>
    <w:p w:rsidR="00CB4CED" w:rsidRPr="00FE404E" w:rsidRDefault="00CB4CED" w:rsidP="00FE404E">
      <w:pPr>
        <w:pStyle w:val="NoSpacing"/>
        <w:rPr>
          <w:rFonts w:ascii="Times New Roman" w:hAnsi="Times New Roman" w:cs="Times New Roman"/>
          <w:sz w:val="24"/>
          <w:szCs w:val="24"/>
        </w:rPr>
      </w:pPr>
      <w:r w:rsidRPr="00FE404E">
        <w:rPr>
          <w:rFonts w:ascii="Times New Roman" w:hAnsi="Times New Roman" w:cs="Times New Roman"/>
          <w:sz w:val="24"/>
          <w:szCs w:val="24"/>
        </w:rPr>
        <w:t>End Sub</w:t>
      </w:r>
    </w:p>
    <w:p w:rsidR="00CB4CED" w:rsidRPr="007E4935" w:rsidRDefault="00CB4CED" w:rsidP="00CB4CED">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t>We will learn more about code writing in coming lessons</w:t>
      </w:r>
    </w:p>
    <w:p w:rsidR="00CB4CED" w:rsidRPr="007E4935" w:rsidRDefault="00CB4CED" w:rsidP="00CB4CED">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E4935">
        <w:rPr>
          <w:rFonts w:ascii="Times New Roman" w:eastAsia="Times New Roman" w:hAnsi="Times New Roman" w:cs="Times New Roman"/>
          <w:sz w:val="24"/>
          <w:szCs w:val="24"/>
        </w:rPr>
        <w:t> </w:t>
      </w:r>
    </w:p>
    <w:sectPr w:rsidR="00CB4CED" w:rsidRPr="007E4935" w:rsidSect="007E4935">
      <w:head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EBF" w:rsidRDefault="00131EBF" w:rsidP="007E4935">
      <w:pPr>
        <w:spacing w:after="0" w:line="240" w:lineRule="auto"/>
      </w:pPr>
      <w:r>
        <w:separator/>
      </w:r>
    </w:p>
  </w:endnote>
  <w:endnote w:type="continuationSeparator" w:id="0">
    <w:p w:rsidR="00131EBF" w:rsidRDefault="00131EBF" w:rsidP="007E4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EBF" w:rsidRDefault="00131EBF" w:rsidP="007E4935">
      <w:pPr>
        <w:spacing w:after="0" w:line="240" w:lineRule="auto"/>
      </w:pPr>
      <w:r>
        <w:separator/>
      </w:r>
    </w:p>
  </w:footnote>
  <w:footnote w:type="continuationSeparator" w:id="0">
    <w:p w:rsidR="00131EBF" w:rsidRDefault="00131EBF" w:rsidP="007E49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b/>
        <w:kern w:val="36"/>
        <w:sz w:val="40"/>
        <w:szCs w:val="40"/>
      </w:rPr>
      <w:alias w:val="Title"/>
      <w:id w:val="77738743"/>
      <w:placeholder>
        <w:docPart w:val="F9AABFEE46F24DB19C172463EB38BED1"/>
      </w:placeholder>
      <w:dataBinding w:prefixMappings="xmlns:ns0='http://schemas.openxmlformats.org/package/2006/metadata/core-properties' xmlns:ns1='http://purl.org/dc/elements/1.1/'" w:xpath="/ns0:coreProperties[1]/ns1:title[1]" w:storeItemID="{6C3C8BC8-F283-45AE-878A-BAB7291924A1}"/>
      <w:text/>
    </w:sdtPr>
    <w:sdtEndPr/>
    <w:sdtContent>
      <w:p w:rsidR="007E4935" w:rsidRPr="007E4935" w:rsidRDefault="007E4935">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7E4935">
          <w:rPr>
            <w:rFonts w:ascii="Times New Roman" w:eastAsia="Times New Roman" w:hAnsi="Times New Roman"/>
            <w:b/>
            <w:kern w:val="36"/>
            <w:sz w:val="40"/>
            <w:szCs w:val="40"/>
          </w:rPr>
          <w:t>Visual Basic 2013                                                                                                                                             Lesson 4                                                                                                                                                                       Writing the VB Code</w:t>
        </w:r>
      </w:p>
    </w:sdtContent>
  </w:sdt>
  <w:p w:rsidR="007E4935" w:rsidRDefault="007E49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CED"/>
    <w:rsid w:val="00115689"/>
    <w:rsid w:val="00131EBF"/>
    <w:rsid w:val="007832F6"/>
    <w:rsid w:val="007E3348"/>
    <w:rsid w:val="007E4935"/>
    <w:rsid w:val="00CB4CED"/>
    <w:rsid w:val="00D27F0C"/>
    <w:rsid w:val="00DA2510"/>
    <w:rsid w:val="00E5636A"/>
    <w:rsid w:val="00FE4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4C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CED"/>
    <w:rPr>
      <w:rFonts w:ascii="Tahoma" w:hAnsi="Tahoma" w:cs="Tahoma"/>
      <w:sz w:val="16"/>
      <w:szCs w:val="16"/>
    </w:rPr>
  </w:style>
  <w:style w:type="paragraph" w:styleId="Header">
    <w:name w:val="header"/>
    <w:basedOn w:val="Normal"/>
    <w:link w:val="HeaderChar"/>
    <w:uiPriority w:val="99"/>
    <w:unhideWhenUsed/>
    <w:rsid w:val="007E49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4935"/>
  </w:style>
  <w:style w:type="paragraph" w:styleId="Footer">
    <w:name w:val="footer"/>
    <w:basedOn w:val="Normal"/>
    <w:link w:val="FooterChar"/>
    <w:uiPriority w:val="99"/>
    <w:unhideWhenUsed/>
    <w:rsid w:val="007E49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4935"/>
  </w:style>
  <w:style w:type="paragraph" w:styleId="NoSpacing">
    <w:name w:val="No Spacing"/>
    <w:uiPriority w:val="1"/>
    <w:qFormat/>
    <w:rsid w:val="007E334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4C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CED"/>
    <w:rPr>
      <w:rFonts w:ascii="Tahoma" w:hAnsi="Tahoma" w:cs="Tahoma"/>
      <w:sz w:val="16"/>
      <w:szCs w:val="16"/>
    </w:rPr>
  </w:style>
  <w:style w:type="paragraph" w:styleId="Header">
    <w:name w:val="header"/>
    <w:basedOn w:val="Normal"/>
    <w:link w:val="HeaderChar"/>
    <w:uiPriority w:val="99"/>
    <w:unhideWhenUsed/>
    <w:rsid w:val="007E49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4935"/>
  </w:style>
  <w:style w:type="paragraph" w:styleId="Footer">
    <w:name w:val="footer"/>
    <w:basedOn w:val="Normal"/>
    <w:link w:val="FooterChar"/>
    <w:uiPriority w:val="99"/>
    <w:unhideWhenUsed/>
    <w:rsid w:val="007E49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4935"/>
  </w:style>
  <w:style w:type="paragraph" w:styleId="NoSpacing">
    <w:name w:val="No Spacing"/>
    <w:uiPriority w:val="1"/>
    <w:qFormat/>
    <w:rsid w:val="007E33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553133">
      <w:bodyDiv w:val="1"/>
      <w:marLeft w:val="0"/>
      <w:marRight w:val="0"/>
      <w:marTop w:val="0"/>
      <w:marBottom w:val="0"/>
      <w:divBdr>
        <w:top w:val="none" w:sz="0" w:space="0" w:color="auto"/>
        <w:left w:val="none" w:sz="0" w:space="0" w:color="auto"/>
        <w:bottom w:val="none" w:sz="0" w:space="0" w:color="auto"/>
        <w:right w:val="none" w:sz="0" w:space="0" w:color="auto"/>
      </w:divBdr>
      <w:divsChild>
        <w:div w:id="1324121904">
          <w:marLeft w:val="0"/>
          <w:marRight w:val="0"/>
          <w:marTop w:val="0"/>
          <w:marBottom w:val="0"/>
          <w:divBdr>
            <w:top w:val="none" w:sz="0" w:space="0" w:color="auto"/>
            <w:left w:val="none" w:sz="0" w:space="0" w:color="auto"/>
            <w:bottom w:val="none" w:sz="0" w:space="0" w:color="auto"/>
            <w:right w:val="none" w:sz="0" w:space="0" w:color="auto"/>
          </w:divBdr>
          <w:divsChild>
            <w:div w:id="114179981">
              <w:marLeft w:val="120"/>
              <w:marRight w:val="120"/>
              <w:marTop w:val="120"/>
              <w:marBottom w:val="120"/>
              <w:divBdr>
                <w:top w:val="none" w:sz="0" w:space="0" w:color="auto"/>
                <w:left w:val="none" w:sz="0" w:space="0" w:color="auto"/>
                <w:bottom w:val="none" w:sz="0" w:space="0" w:color="auto"/>
                <w:right w:val="none" w:sz="0" w:space="0" w:color="auto"/>
              </w:divBdr>
            </w:div>
            <w:div w:id="668874414">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btutor.net/wordpress/wp-content/uploads/2014/01/vb2013_figure4.4.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vbtutor.net/wordpress/wp-content/uploads/2014/01/vb2013_figure4.1.jpg" TargetMode="External"/><Relationship Id="rId12" Type="http://schemas.openxmlformats.org/officeDocument/2006/relationships/image" Target="media/image3.jpeg"/><Relationship Id="rId17" Type="http://schemas.openxmlformats.org/officeDocument/2006/relationships/glossaryDocument" Target="glossary/document.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vbtutor.net/wordpress/wp-content/uploads/2013/12/vb2013_figure1.7.jp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vbtutor.net/wordpress/wp-content/uploads/2014/01/vb2013_figure4.2.jpg" TargetMode="External"/><Relationship Id="rId14"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9AABFEE46F24DB19C172463EB38BED1"/>
        <w:category>
          <w:name w:val="General"/>
          <w:gallery w:val="placeholder"/>
        </w:category>
        <w:types>
          <w:type w:val="bbPlcHdr"/>
        </w:types>
        <w:behaviors>
          <w:behavior w:val="content"/>
        </w:behaviors>
        <w:guid w:val="{3B001932-C856-46A7-80C6-0AD2FAB27B8E}"/>
      </w:docPartPr>
      <w:docPartBody>
        <w:p w:rsidR="007E0FEC" w:rsidRDefault="007E0E0C" w:rsidP="007E0E0C">
          <w:pPr>
            <w:pStyle w:val="F9AABFEE46F24DB19C172463EB38BED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E0C"/>
    <w:rsid w:val="007E0E0C"/>
    <w:rsid w:val="007E0FEC"/>
    <w:rsid w:val="00845EBD"/>
    <w:rsid w:val="00D50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AABFEE46F24DB19C172463EB38BED1">
    <w:name w:val="F9AABFEE46F24DB19C172463EB38BED1"/>
    <w:rsid w:val="007E0E0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AABFEE46F24DB19C172463EB38BED1">
    <w:name w:val="F9AABFEE46F24DB19C172463EB38BED1"/>
    <w:rsid w:val="007E0E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4                                                                                                                                                                       Writing the VB Code</dc:title>
  <dc:creator>Administrator</dc:creator>
  <cp:lastModifiedBy>Administrator</cp:lastModifiedBy>
  <cp:revision>5</cp:revision>
  <dcterms:created xsi:type="dcterms:W3CDTF">2016-07-21T18:56:00Z</dcterms:created>
  <dcterms:modified xsi:type="dcterms:W3CDTF">2016-11-01T17:13:00Z</dcterms:modified>
</cp:coreProperties>
</file>